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BD67" w14:textId="77777777" w:rsidR="00326489" w:rsidRPr="00BB4B18" w:rsidRDefault="00326489" w:rsidP="00326489">
      <w:pPr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BB4B18">
        <w:rPr>
          <w:b/>
          <w:sz w:val="22"/>
          <w:szCs w:val="22"/>
          <w:u w:val="single"/>
        </w:rPr>
        <w:t>All</w:t>
      </w:r>
      <w:proofErr w:type="spellEnd"/>
      <w:r w:rsidRPr="00BB4B18">
        <w:rPr>
          <w:b/>
          <w:sz w:val="22"/>
          <w:szCs w:val="22"/>
          <w:u w:val="single"/>
        </w:rPr>
        <w:t>. 3</w:t>
      </w:r>
      <w:r w:rsidR="008752E4" w:rsidRPr="00BB4B18">
        <w:rPr>
          <w:b/>
          <w:sz w:val="22"/>
          <w:szCs w:val="22"/>
          <w:u w:val="single"/>
        </w:rPr>
        <w:t>–</w:t>
      </w:r>
      <w:r w:rsidRPr="00BB4B18">
        <w:rPr>
          <w:b/>
          <w:sz w:val="22"/>
          <w:szCs w:val="22"/>
          <w:u w:val="single"/>
        </w:rPr>
        <w:t xml:space="preserve"> Dichiarazione</w:t>
      </w:r>
      <w:r w:rsidR="008752E4" w:rsidRPr="00BB4B18">
        <w:rPr>
          <w:b/>
          <w:sz w:val="22"/>
          <w:szCs w:val="22"/>
          <w:u w:val="single"/>
        </w:rPr>
        <w:t xml:space="preserve"> assenza</w:t>
      </w:r>
      <w:r w:rsidRPr="00BB4B18">
        <w:rPr>
          <w:b/>
          <w:sz w:val="22"/>
          <w:szCs w:val="22"/>
          <w:u w:val="single"/>
        </w:rPr>
        <w:t xml:space="preserve"> cause di incompatibilità e conflitti di interesse </w:t>
      </w:r>
    </w:p>
    <w:p w14:paraId="7ECAF40D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4B019C8B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Alla Dirigente Scolastica</w:t>
      </w:r>
    </w:p>
    <w:p w14:paraId="17DF6A39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 xml:space="preserve">dell’I.C. “Dante Alighieri” </w:t>
      </w:r>
    </w:p>
    <w:p w14:paraId="70FACB7F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di Sciacca</w:t>
      </w:r>
    </w:p>
    <w:p w14:paraId="605DA937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04319A58" w14:textId="77777777" w:rsidR="00326489" w:rsidRPr="00BB4B18" w:rsidRDefault="00326489" w:rsidP="00326489">
      <w:pPr>
        <w:jc w:val="right"/>
        <w:rPr>
          <w:sz w:val="22"/>
          <w:szCs w:val="22"/>
        </w:rPr>
      </w:pPr>
      <w:r w:rsidRPr="00BB4B18">
        <w:rPr>
          <w:sz w:val="22"/>
          <w:szCs w:val="22"/>
        </w:rPr>
        <w:t>ALLEGATO 3</w:t>
      </w:r>
    </w:p>
    <w:p w14:paraId="7DFAE301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1CE390AE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  <w:r w:rsidRPr="00BB4B18">
        <w:rPr>
          <w:b/>
          <w:sz w:val="22"/>
          <w:szCs w:val="22"/>
        </w:rPr>
        <w:t>DICHIARAZIONE</w:t>
      </w:r>
      <w:r w:rsidR="008752E4" w:rsidRPr="00BB4B18">
        <w:rPr>
          <w:b/>
          <w:sz w:val="22"/>
          <w:szCs w:val="22"/>
        </w:rPr>
        <w:t xml:space="preserve"> ASSENZA</w:t>
      </w:r>
      <w:r w:rsidRPr="00BB4B18">
        <w:rPr>
          <w:b/>
          <w:sz w:val="22"/>
          <w:szCs w:val="22"/>
        </w:rPr>
        <w:t xml:space="preserve"> CAUSE DI INCOMPATIBILITA’ E CONFLITTO DI INTERESSI </w:t>
      </w:r>
    </w:p>
    <w:p w14:paraId="61322BAA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</w:p>
    <w:p w14:paraId="5CC20B66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 xml:space="preserve">ai sensi dell’art. 15 comma 1 lettera c) del </w:t>
      </w:r>
      <w:proofErr w:type="spellStart"/>
      <w:r w:rsidRPr="00BB4B18">
        <w:rPr>
          <w:sz w:val="22"/>
          <w:szCs w:val="22"/>
        </w:rPr>
        <w:t>D.Lgs.</w:t>
      </w:r>
      <w:proofErr w:type="spellEnd"/>
      <w:r w:rsidRPr="00BB4B18">
        <w:rPr>
          <w:sz w:val="22"/>
          <w:szCs w:val="22"/>
        </w:rPr>
        <w:t xml:space="preserve"> n. 33/2013 (dichiarazione sostitutiva di notorietà ex articoli 46 e 47 del D.P.R. 445/2000)</w:t>
      </w:r>
    </w:p>
    <w:p w14:paraId="1B3C1E73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6B6130CE" w14:textId="77777777" w:rsidR="0073055A" w:rsidRDefault="0073055A" w:rsidP="0073055A">
      <w:pPr>
        <w:spacing w:before="1"/>
        <w:ind w:left="103" w:right="105"/>
        <w:jc w:val="both"/>
      </w:pPr>
      <w:r>
        <w:rPr>
          <w:b/>
          <w:sz w:val="23"/>
        </w:rPr>
        <w:t xml:space="preserve">AVVISO PUBBLICO PER LA SELEZIONE FIGURE PROFESSIONALI INTERNE ED ESTERNE DA IMPIEGARE NELL'AMBITO DEL PROGETTO </w:t>
      </w:r>
      <w: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>
        <w:rPr>
          <w:b/>
        </w:rPr>
        <w:t>Agenda SUD</w:t>
      </w:r>
      <w:r>
        <w:t>”.</w:t>
      </w:r>
    </w:p>
    <w:p w14:paraId="0A9A4706" w14:textId="77777777" w:rsidR="0073055A" w:rsidRPr="0024205F" w:rsidRDefault="0073055A" w:rsidP="0073055A">
      <w:pPr>
        <w:spacing w:before="1"/>
        <w:ind w:left="103" w:right="105"/>
        <w:jc w:val="both"/>
        <w:rPr>
          <w:b/>
          <w:sz w:val="23"/>
        </w:rPr>
      </w:pPr>
    </w:p>
    <w:p w14:paraId="5BA37224" w14:textId="77777777" w:rsidR="0073055A" w:rsidRPr="0024205F" w:rsidRDefault="0073055A" w:rsidP="0073055A">
      <w:pPr>
        <w:ind w:left="103" w:right="-8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Codice</w:t>
      </w:r>
      <w:r w:rsidRPr="0024205F">
        <w:rPr>
          <w:b/>
          <w:spacing w:val="-8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7"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10.2.2A-FSEPON-SI-2024-2</w:t>
      </w:r>
      <w:r w:rsidRPr="000501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205F">
        <w:rPr>
          <w:b/>
          <w:sz w:val="24"/>
          <w:szCs w:val="24"/>
        </w:rPr>
        <w:t xml:space="preserve">CUP: </w:t>
      </w:r>
      <w:r w:rsidRPr="0024205F">
        <w:rPr>
          <w:b/>
          <w:bCs/>
          <w:sz w:val="24"/>
          <w:szCs w:val="24"/>
        </w:rPr>
        <w:t>D84D23004270001</w:t>
      </w:r>
    </w:p>
    <w:p w14:paraId="285EBB6D" w14:textId="77777777" w:rsidR="0073055A" w:rsidRPr="0024205F" w:rsidRDefault="0073055A" w:rsidP="0073055A">
      <w:pPr>
        <w:rPr>
          <w:b/>
          <w:bCs/>
          <w:sz w:val="24"/>
          <w:szCs w:val="24"/>
        </w:rPr>
      </w:pPr>
    </w:p>
    <w:p w14:paraId="55491119" w14:textId="3FAA6EE5" w:rsidR="0073055A" w:rsidRPr="0024205F" w:rsidRDefault="0073055A" w:rsidP="0073055A">
      <w:pPr>
        <w:ind w:right="-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4205F">
        <w:rPr>
          <w:b/>
          <w:sz w:val="24"/>
          <w:szCs w:val="24"/>
        </w:rPr>
        <w:t>Titolo</w:t>
      </w:r>
      <w:r w:rsidRPr="0024205F">
        <w:rPr>
          <w:b/>
          <w:spacing w:val="-14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11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“</w:t>
      </w:r>
      <w:r w:rsidRPr="0024205F">
        <w:rPr>
          <w:b/>
          <w:bCs/>
          <w:sz w:val="24"/>
          <w:szCs w:val="24"/>
        </w:rPr>
        <w:t>COMPETENZE PER</w:t>
      </w:r>
      <w:r w:rsidR="000A7D59">
        <w:rPr>
          <w:b/>
          <w:bCs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CRESCERE</w:t>
      </w:r>
      <w:r w:rsidRPr="0024205F">
        <w:rPr>
          <w:b/>
          <w:sz w:val="24"/>
          <w:szCs w:val="24"/>
        </w:rPr>
        <w:t xml:space="preserve">” </w:t>
      </w:r>
    </w:p>
    <w:p w14:paraId="5777E65A" w14:textId="77777777" w:rsidR="00326489" w:rsidRPr="00BB4B18" w:rsidRDefault="00326489" w:rsidP="00BB4B18">
      <w:pPr>
        <w:rPr>
          <w:b/>
          <w:bCs/>
          <w:sz w:val="22"/>
          <w:szCs w:val="22"/>
        </w:rPr>
      </w:pPr>
    </w:p>
    <w:p w14:paraId="2DCCF073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 w:rsidRPr="00BB4B18">
        <w:rPr>
          <w:sz w:val="22"/>
          <w:szCs w:val="22"/>
        </w:rPr>
        <w:t>prov</w:t>
      </w:r>
      <w:proofErr w:type="spellEnd"/>
      <w:r w:rsidRPr="00BB4B18">
        <w:rPr>
          <w:sz w:val="22"/>
          <w:szCs w:val="22"/>
        </w:rPr>
        <w:t xml:space="preserve"> _____ e residente in _____________________________ </w:t>
      </w:r>
      <w:proofErr w:type="spellStart"/>
      <w:r w:rsidRPr="00BB4B18">
        <w:rPr>
          <w:sz w:val="22"/>
          <w:szCs w:val="22"/>
        </w:rPr>
        <w:t>Prov</w:t>
      </w:r>
      <w:proofErr w:type="spellEnd"/>
      <w:r w:rsidRPr="00BB4B18">
        <w:rPr>
          <w:sz w:val="22"/>
          <w:szCs w:val="22"/>
        </w:rPr>
        <w:t xml:space="preserve"> _____ Via ____________________________ </w:t>
      </w:r>
      <w:proofErr w:type="spellStart"/>
      <w:r w:rsidRPr="00BB4B18">
        <w:rPr>
          <w:sz w:val="22"/>
          <w:szCs w:val="22"/>
        </w:rPr>
        <w:t>cap</w:t>
      </w:r>
      <w:proofErr w:type="spellEnd"/>
      <w:r w:rsidRPr="00BB4B18">
        <w:rPr>
          <w:sz w:val="22"/>
          <w:szCs w:val="22"/>
        </w:rPr>
        <w:t xml:space="preserve"> _______ </w:t>
      </w:r>
      <w:proofErr w:type="spellStart"/>
      <w:r w:rsidRPr="00BB4B18">
        <w:rPr>
          <w:sz w:val="22"/>
          <w:szCs w:val="22"/>
        </w:rPr>
        <w:t>tel</w:t>
      </w:r>
      <w:proofErr w:type="spellEnd"/>
      <w:r w:rsidRPr="00BB4B18">
        <w:rPr>
          <w:sz w:val="22"/>
          <w:szCs w:val="22"/>
        </w:rPr>
        <w:t>/</w:t>
      </w:r>
      <w:proofErr w:type="spellStart"/>
      <w:r w:rsidRPr="00BB4B18">
        <w:rPr>
          <w:sz w:val="22"/>
          <w:szCs w:val="22"/>
        </w:rPr>
        <w:t>cell</w:t>
      </w:r>
      <w:proofErr w:type="spellEnd"/>
      <w:r w:rsidRPr="00BB4B18">
        <w:rPr>
          <w:sz w:val="22"/>
          <w:szCs w:val="22"/>
        </w:rPr>
        <w:t xml:space="preserve">. ___________________ email______________________________________ </w:t>
      </w:r>
    </w:p>
    <w:p w14:paraId="2A3138E1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3D5FE60E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23098A85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>DICHIARA</w:t>
      </w:r>
    </w:p>
    <w:p w14:paraId="4013C537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5181B1F6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che non sussistono cause di incompatibilità a svolgere l’incarico;</w:t>
      </w:r>
    </w:p>
    <w:p w14:paraId="7795022E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14:paraId="2A819A6B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 w14:paraId="490DD084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 w14:paraId="32052308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di non presentare altre cause di incompatibilità a svolgere prestazioni di consulenza / c</w:t>
      </w:r>
      <w:r w:rsidR="00C05C48" w:rsidRPr="00BB4B18">
        <w:rPr>
          <w:rFonts w:eastAsia="Calibri"/>
          <w:sz w:val="22"/>
          <w:szCs w:val="22"/>
          <w:lang w:eastAsia="en-US"/>
        </w:rPr>
        <w:t>ollaborazione nell'interesse dell’Istituto Comprensivo “Dante Alighieri” di Sciacca</w:t>
      </w:r>
      <w:r w:rsidRPr="00BB4B18">
        <w:rPr>
          <w:rFonts w:eastAsia="Calibri"/>
          <w:sz w:val="22"/>
          <w:szCs w:val="22"/>
          <w:lang w:eastAsia="en-US"/>
        </w:rPr>
        <w:t>;</w:t>
      </w:r>
    </w:p>
    <w:p w14:paraId="0A1DC3E6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 w14:paraId="32F107CD" w14:textId="77777777" w:rsidR="00326489" w:rsidRPr="00BB4B18" w:rsidRDefault="00326489" w:rsidP="00326489">
      <w:pPr>
        <w:ind w:left="360"/>
        <w:jc w:val="both"/>
        <w:rPr>
          <w:sz w:val="22"/>
          <w:szCs w:val="22"/>
        </w:rPr>
      </w:pPr>
    </w:p>
    <w:p w14:paraId="63C5149E" w14:textId="77777777" w:rsidR="00326489" w:rsidRPr="00BB4B18" w:rsidRDefault="00326489" w:rsidP="00326489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La presente dichiarazione è resa ai sensi e per gli effetti dell’art. 20 del </w:t>
      </w:r>
      <w:proofErr w:type="spellStart"/>
      <w:r w:rsidRPr="00BB4B18">
        <w:rPr>
          <w:sz w:val="22"/>
          <w:szCs w:val="22"/>
        </w:rPr>
        <w:t>D.Lgs.</w:t>
      </w:r>
      <w:proofErr w:type="spellEnd"/>
      <w:r w:rsidRPr="00BB4B18">
        <w:rPr>
          <w:sz w:val="22"/>
          <w:szCs w:val="22"/>
        </w:rPr>
        <w:t xml:space="preserve">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 w14:paraId="1AB4E6BD" w14:textId="77777777" w:rsidR="00B10633" w:rsidRPr="00BB4B18" w:rsidRDefault="00B10633" w:rsidP="00326489">
      <w:pPr>
        <w:ind w:left="-142"/>
        <w:jc w:val="both"/>
        <w:rPr>
          <w:sz w:val="22"/>
          <w:szCs w:val="22"/>
        </w:rPr>
      </w:pPr>
    </w:p>
    <w:p w14:paraId="2904A55F" w14:textId="77777777" w:rsidR="00326489" w:rsidRPr="00BB4B18" w:rsidRDefault="00326489" w:rsidP="008752E4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>Luogo e data, ______________________</w:t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  <w:t>FIRMA____________________</w:t>
      </w:r>
    </w:p>
    <w:sectPr w:rsidR="00326489" w:rsidRPr="00BB4B1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E9E3" w14:textId="77777777" w:rsidR="00533A98" w:rsidRDefault="00533A98">
      <w:r>
        <w:separator/>
      </w:r>
    </w:p>
  </w:endnote>
  <w:endnote w:type="continuationSeparator" w:id="0">
    <w:p w14:paraId="3D9C7D97" w14:textId="77777777" w:rsidR="00533A98" w:rsidRDefault="005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71C" w14:textId="77777777" w:rsidR="00253075" w:rsidRDefault="006A3F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A0B3D9B" w14:textId="77777777" w:rsidR="00253075" w:rsidRDefault="00253075">
    <w:pPr>
      <w:pStyle w:val="Pidipagina"/>
    </w:pPr>
  </w:p>
  <w:p w14:paraId="5C473461" w14:textId="77777777" w:rsidR="00253075" w:rsidRDefault="00253075"/>
  <w:p w14:paraId="32B15B9C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759E" w14:textId="77777777" w:rsidR="00253075" w:rsidRDefault="00253075">
    <w:pPr>
      <w:pStyle w:val="Pidipagina"/>
      <w:jc w:val="right"/>
    </w:pPr>
  </w:p>
  <w:p w14:paraId="6055168C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0A7D59">
      <w:rPr>
        <w:noProof/>
      </w:rPr>
      <w:pict w14:anchorId="1F09B74E">
        <v:group id="Gruppo 3" o:spid="_x0000_s2049" style="position:absolute;margin-left:-22.15pt;margin-top:-6.85pt;width:566.95pt;height:49.6pt;z-index:251659264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<o:lock v:ext="edit" aspectratio="t"/>
          <v:group id="Gruppo 2" o:spid="_x0000_s2051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<v:rect id="Rettangolo" o:spid="_x0000_s2053" style="position:absolute;width:57549;height:50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<v:stroke miterlimit="4"/>
              <v:imagedata r:id="rId1" o:title=""/>
              <v:path arrowok="t"/>
            </v:shape>
          </v:group>
          <v:line id="Connettore diritto 8" o:spid="_x0000_s2050" style="position:absolute;visibility:visibl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F6A5" w14:textId="77777777" w:rsidR="00533A98" w:rsidRDefault="00533A98">
      <w:r>
        <w:separator/>
      </w:r>
    </w:p>
  </w:footnote>
  <w:footnote w:type="continuationSeparator" w:id="0">
    <w:p w14:paraId="6A6886EB" w14:textId="77777777" w:rsidR="00533A98" w:rsidRDefault="0053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A7D59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08FF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3A98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3FE2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5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2E4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1605A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4B18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5C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2624FB59"/>
  <w15:docId w15:val="{0B1D098C-A22D-4646-BA5B-7FDE9A9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6A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A3FE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A3FE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A3F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3FE2"/>
  </w:style>
  <w:style w:type="character" w:styleId="Collegamentoipertestuale">
    <w:name w:val="Hyperlink"/>
    <w:rsid w:val="006A3FE2"/>
    <w:rPr>
      <w:color w:val="0000FF"/>
      <w:u w:val="single"/>
    </w:rPr>
  </w:style>
  <w:style w:type="paragraph" w:customStyle="1" w:styleId="Corpodeltesto1">
    <w:name w:val="Corpo del testo1"/>
    <w:basedOn w:val="Normale"/>
    <w:rsid w:val="006A3F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A3FE2"/>
  </w:style>
  <w:style w:type="character" w:styleId="Rimandonotaapidipagina">
    <w:name w:val="footnote reference"/>
    <w:semiHidden/>
    <w:rsid w:val="006A3FE2"/>
    <w:rPr>
      <w:vertAlign w:val="superscript"/>
    </w:rPr>
  </w:style>
  <w:style w:type="paragraph" w:styleId="Intestazione">
    <w:name w:val="header"/>
    <w:basedOn w:val="Normale"/>
    <w:rsid w:val="006A3F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FC86D-CFA5-47DF-84BF-6F35073E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cp:lastPrinted>2023-07-11T10:34:00Z</cp:lastPrinted>
  <dcterms:created xsi:type="dcterms:W3CDTF">2023-11-19T16:41:00Z</dcterms:created>
  <dcterms:modified xsi:type="dcterms:W3CDTF">2024-11-05T13:15:00Z</dcterms:modified>
</cp:coreProperties>
</file>